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F" w:rsidRDefault="00E04172" w:rsidP="0031061F">
      <w:pPr>
        <w:jc w:val="center"/>
        <w:rPr>
          <w:rFonts w:ascii="Arial Black" w:hAnsi="Arial Black"/>
          <w:sz w:val="36"/>
        </w:rPr>
      </w:pPr>
      <w:r w:rsidRPr="0031061F">
        <w:rPr>
          <w:rFonts w:ascii="Arial Black" w:hAnsi="Arial Black"/>
          <w:sz w:val="36"/>
        </w:rPr>
        <w:t>Lista de cotejo</w:t>
      </w:r>
    </w:p>
    <w:p w:rsidR="0031061F" w:rsidRPr="0031061F" w:rsidRDefault="0031061F" w:rsidP="0031061F">
      <w:pPr>
        <w:jc w:val="center"/>
        <w:rPr>
          <w:rFonts w:ascii="Arial Black" w:hAnsi="Arial Black"/>
          <w:sz w:val="36"/>
        </w:rPr>
      </w:pPr>
      <w:bookmarkStart w:id="0" w:name="_GoBack"/>
      <w:bookmarkEnd w:id="0"/>
      <w:r>
        <w:rPr>
          <w:rFonts w:ascii="Arial Black" w:hAnsi="Arial Black"/>
          <w:sz w:val="36"/>
        </w:rPr>
        <w:t>Para vestuarios de folclóricos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31061F" w:rsidRPr="0031061F" w:rsidTr="0031061F"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Aspectos generales</w:t>
            </w:r>
          </w:p>
        </w:tc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 xml:space="preserve">Bien </w:t>
            </w: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regular</w:t>
            </w: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deficiente</w:t>
            </w:r>
          </w:p>
        </w:tc>
      </w:tr>
      <w:tr w:rsidR="0031061F" w:rsidRPr="0031061F" w:rsidTr="0031061F"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Participación activa</w:t>
            </w:r>
          </w:p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</w:tr>
      <w:tr w:rsidR="0031061F" w:rsidRPr="0031061F" w:rsidTr="0031061F"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análisis</w:t>
            </w:r>
          </w:p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</w:tr>
      <w:tr w:rsidR="0031061F" w:rsidRPr="0031061F" w:rsidTr="0031061F"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contenido</w:t>
            </w:r>
          </w:p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</w:tr>
      <w:tr w:rsidR="0031061F" w:rsidRPr="0031061F" w:rsidTr="0031061F"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creatividad</w:t>
            </w:r>
          </w:p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</w:tr>
      <w:tr w:rsidR="0031061F" w:rsidRPr="0031061F" w:rsidTr="0031061F"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comparación</w:t>
            </w:r>
          </w:p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</w:tr>
      <w:tr w:rsidR="0031061F" w:rsidRPr="0031061F" w:rsidTr="0031061F"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  <w:r w:rsidRPr="0031061F">
              <w:rPr>
                <w:sz w:val="28"/>
              </w:rPr>
              <w:t>investigación</w:t>
            </w:r>
          </w:p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4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  <w:tc>
          <w:tcPr>
            <w:tcW w:w="2245" w:type="dxa"/>
          </w:tcPr>
          <w:p w:rsidR="0031061F" w:rsidRPr="0031061F" w:rsidRDefault="0031061F">
            <w:pPr>
              <w:rPr>
                <w:sz w:val="28"/>
              </w:rPr>
            </w:pPr>
          </w:p>
        </w:tc>
      </w:tr>
    </w:tbl>
    <w:p w:rsidR="005925A5" w:rsidRPr="00E04172" w:rsidRDefault="005925A5">
      <w:pPr>
        <w:rPr>
          <w:sz w:val="24"/>
        </w:rPr>
      </w:pPr>
    </w:p>
    <w:sectPr w:rsidR="005925A5" w:rsidRPr="00E041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2"/>
    <w:rsid w:val="001A6B3F"/>
    <w:rsid w:val="0031061F"/>
    <w:rsid w:val="005925A5"/>
    <w:rsid w:val="007E23AB"/>
    <w:rsid w:val="00E0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0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 DOMINGUEZ</dc:creator>
  <cp:lastModifiedBy>JHONNY DOMINGUEZ</cp:lastModifiedBy>
  <cp:revision>2</cp:revision>
  <dcterms:created xsi:type="dcterms:W3CDTF">2013-10-11T16:16:00Z</dcterms:created>
  <dcterms:modified xsi:type="dcterms:W3CDTF">2013-10-11T16:16:00Z</dcterms:modified>
</cp:coreProperties>
</file>